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B97" w:rsidRPr="00042CEB" w:rsidRDefault="00332B97" w:rsidP="00332B97">
      <w:pPr>
        <w:jc w:val="left"/>
        <w:rPr>
          <w:rFonts w:ascii="黑体" w:eastAsia="黑体" w:hAnsi="黑体"/>
          <w:sz w:val="28"/>
          <w:szCs w:val="28"/>
        </w:rPr>
      </w:pPr>
      <w:r w:rsidRPr="00042CEB">
        <w:rPr>
          <w:rFonts w:ascii="黑体" w:eastAsia="黑体" w:hAnsi="黑体" w:hint="eastAsia"/>
          <w:sz w:val="28"/>
          <w:szCs w:val="28"/>
        </w:rPr>
        <w:t>附表：</w:t>
      </w:r>
    </w:p>
    <w:p w:rsidR="00042CEB" w:rsidRDefault="00332B97" w:rsidP="00332B97">
      <w:pPr>
        <w:jc w:val="center"/>
        <w:rPr>
          <w:rFonts w:ascii="黑体" w:eastAsia="黑体" w:hAnsi="黑体"/>
          <w:sz w:val="32"/>
          <w:szCs w:val="28"/>
        </w:rPr>
      </w:pPr>
      <w:r w:rsidRPr="00042CEB">
        <w:rPr>
          <w:rFonts w:ascii="黑体" w:eastAsia="黑体" w:hAnsi="黑体" w:hint="eastAsia"/>
          <w:sz w:val="32"/>
          <w:szCs w:val="28"/>
        </w:rPr>
        <w:t>“</w:t>
      </w:r>
      <w:r w:rsidR="00042CEB" w:rsidRPr="00042CEB">
        <w:rPr>
          <w:rFonts w:ascii="黑体" w:eastAsia="黑体" w:hAnsi="黑体" w:hint="eastAsia"/>
          <w:sz w:val="32"/>
          <w:szCs w:val="28"/>
        </w:rPr>
        <w:t>变革性</w:t>
      </w:r>
      <w:r w:rsidRPr="00042CEB">
        <w:rPr>
          <w:rFonts w:ascii="黑体" w:eastAsia="黑体" w:hAnsi="黑体" w:hint="eastAsia"/>
          <w:sz w:val="32"/>
          <w:szCs w:val="28"/>
        </w:rPr>
        <w:t>洁净能源关键技术与示范”</w:t>
      </w:r>
      <w:r w:rsidRPr="00042CEB">
        <w:rPr>
          <w:rFonts w:ascii="黑体" w:eastAsia="黑体" w:hAnsi="黑体"/>
          <w:sz w:val="32"/>
          <w:szCs w:val="28"/>
        </w:rPr>
        <w:t>先导专项</w:t>
      </w:r>
      <w:r w:rsidRPr="00042CEB">
        <w:rPr>
          <w:rFonts w:ascii="黑体" w:eastAsia="黑体" w:hAnsi="黑体" w:hint="eastAsia"/>
          <w:sz w:val="32"/>
          <w:szCs w:val="28"/>
        </w:rPr>
        <w:t>（A类）</w:t>
      </w:r>
    </w:p>
    <w:p w:rsidR="00332B97" w:rsidRPr="00042CEB" w:rsidRDefault="00332B97" w:rsidP="00332B97">
      <w:pPr>
        <w:jc w:val="center"/>
        <w:rPr>
          <w:rFonts w:ascii="黑体" w:eastAsia="黑体" w:hAnsi="黑体"/>
          <w:sz w:val="32"/>
          <w:szCs w:val="28"/>
        </w:rPr>
      </w:pPr>
      <w:r w:rsidRPr="00042CEB">
        <w:rPr>
          <w:rFonts w:ascii="黑体" w:eastAsia="黑体" w:hAnsi="黑体" w:hint="eastAsia"/>
          <w:sz w:val="32"/>
          <w:szCs w:val="28"/>
        </w:rPr>
        <w:t>课题</w:t>
      </w:r>
      <w:r w:rsidRPr="00042CEB">
        <w:rPr>
          <w:rFonts w:ascii="黑体" w:eastAsia="黑体" w:hAnsi="黑体"/>
          <w:sz w:val="32"/>
          <w:szCs w:val="28"/>
        </w:rPr>
        <w:t>建议</w:t>
      </w:r>
      <w:r w:rsidRPr="00042CEB">
        <w:rPr>
          <w:rFonts w:ascii="黑体" w:eastAsia="黑体" w:hAnsi="黑体" w:hint="eastAsia"/>
          <w:sz w:val="32"/>
          <w:szCs w:val="28"/>
        </w:rPr>
        <w:t>表</w:t>
      </w:r>
    </w:p>
    <w:tbl>
      <w:tblPr>
        <w:tblStyle w:val="a3"/>
        <w:tblW w:w="0" w:type="auto"/>
        <w:tblLook w:val="04A0"/>
      </w:tblPr>
      <w:tblGrid>
        <w:gridCol w:w="1413"/>
        <w:gridCol w:w="2577"/>
        <w:gridCol w:w="1250"/>
        <w:gridCol w:w="3056"/>
      </w:tblGrid>
      <w:tr w:rsidR="00332B97" w:rsidRPr="006005B2" w:rsidTr="00042CEB">
        <w:tc>
          <w:tcPr>
            <w:tcW w:w="1413" w:type="dxa"/>
          </w:tcPr>
          <w:p w:rsidR="00332B97" w:rsidRPr="00332B97" w:rsidRDefault="00332B97" w:rsidP="00332B9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32B97">
              <w:rPr>
                <w:rFonts w:hint="eastAsia"/>
                <w:b/>
                <w:sz w:val="28"/>
                <w:szCs w:val="28"/>
              </w:rPr>
              <w:t>课题</w:t>
            </w:r>
            <w:r w:rsidRPr="00332B97">
              <w:rPr>
                <w:b/>
                <w:sz w:val="28"/>
                <w:szCs w:val="28"/>
              </w:rPr>
              <w:t>名称</w:t>
            </w:r>
          </w:p>
        </w:tc>
        <w:tc>
          <w:tcPr>
            <w:tcW w:w="6883" w:type="dxa"/>
            <w:gridSpan w:val="3"/>
          </w:tcPr>
          <w:p w:rsidR="00332B97" w:rsidRPr="006005B2" w:rsidRDefault="00332B97" w:rsidP="00332B9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32B97" w:rsidRPr="006005B2" w:rsidTr="00042CEB">
        <w:tc>
          <w:tcPr>
            <w:tcW w:w="1413" w:type="dxa"/>
          </w:tcPr>
          <w:p w:rsidR="00332B97" w:rsidRPr="00332B97" w:rsidRDefault="00332B97" w:rsidP="00332B9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32B97">
              <w:rPr>
                <w:rFonts w:hint="eastAsia"/>
                <w:b/>
                <w:sz w:val="28"/>
                <w:szCs w:val="28"/>
              </w:rPr>
              <w:t>负责</w:t>
            </w:r>
            <w:r w:rsidRPr="00332B97">
              <w:rPr>
                <w:b/>
                <w:sz w:val="28"/>
                <w:szCs w:val="28"/>
              </w:rPr>
              <w:t>人</w:t>
            </w:r>
          </w:p>
        </w:tc>
        <w:tc>
          <w:tcPr>
            <w:tcW w:w="2577" w:type="dxa"/>
          </w:tcPr>
          <w:p w:rsidR="00332B97" w:rsidRPr="006005B2" w:rsidRDefault="00332B97" w:rsidP="00332B97">
            <w:pPr>
              <w:spacing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332B97" w:rsidRPr="00332B97" w:rsidRDefault="00332B97" w:rsidP="00E3638A">
            <w:pPr>
              <w:jc w:val="center"/>
              <w:rPr>
                <w:b/>
                <w:sz w:val="28"/>
                <w:szCs w:val="28"/>
              </w:rPr>
            </w:pPr>
            <w:r w:rsidRPr="00332B97"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3056" w:type="dxa"/>
          </w:tcPr>
          <w:p w:rsidR="00332B97" w:rsidRPr="006005B2" w:rsidRDefault="00332B97" w:rsidP="00E3638A">
            <w:pPr>
              <w:rPr>
                <w:sz w:val="28"/>
                <w:szCs w:val="28"/>
              </w:rPr>
            </w:pPr>
          </w:p>
        </w:tc>
      </w:tr>
      <w:tr w:rsidR="00332B97" w:rsidRPr="006005B2" w:rsidTr="00042CEB">
        <w:tc>
          <w:tcPr>
            <w:tcW w:w="1413" w:type="dxa"/>
          </w:tcPr>
          <w:p w:rsidR="00332B97" w:rsidRPr="00332B97" w:rsidRDefault="00332B97" w:rsidP="00042CE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32B97">
              <w:rPr>
                <w:rFonts w:hint="eastAsia"/>
                <w:b/>
                <w:sz w:val="28"/>
                <w:szCs w:val="28"/>
              </w:rPr>
              <w:t>所属</w:t>
            </w:r>
            <w:r w:rsidR="00042CEB">
              <w:rPr>
                <w:rFonts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6883" w:type="dxa"/>
            <w:gridSpan w:val="3"/>
          </w:tcPr>
          <w:p w:rsidR="00332B97" w:rsidRPr="00042CEB" w:rsidRDefault="00042CEB" w:rsidP="00042CEB">
            <w:pPr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szCs w:val="28"/>
              </w:rPr>
            </w:pPr>
            <w:r w:rsidRPr="00042CEB">
              <w:rPr>
                <w:rFonts w:hint="eastAsia"/>
                <w:szCs w:val="28"/>
              </w:rPr>
              <w:t>□合成气下游及耦合转化利用</w:t>
            </w:r>
            <w:r>
              <w:rPr>
                <w:szCs w:val="28"/>
              </w:rPr>
              <w:t xml:space="preserve">  </w:t>
            </w:r>
            <w:r w:rsidRPr="00042CEB">
              <w:rPr>
                <w:rFonts w:hint="eastAsia"/>
                <w:szCs w:val="28"/>
              </w:rPr>
              <w:t>□甲醇下游及耦合转化利用</w:t>
            </w:r>
            <w:r>
              <w:rPr>
                <w:rFonts w:hint="eastAsia"/>
                <w:szCs w:val="28"/>
              </w:rPr>
              <w:t xml:space="preserve">  </w:t>
            </w:r>
            <w:r w:rsidRPr="00042CEB">
              <w:rPr>
                <w:rFonts w:hint="eastAsia"/>
                <w:szCs w:val="28"/>
              </w:rPr>
              <w:t>□高效清洁燃烧关键技术与示范</w:t>
            </w:r>
            <w:r>
              <w:rPr>
                <w:rFonts w:hint="eastAsia"/>
                <w:szCs w:val="28"/>
              </w:rPr>
              <w:t xml:space="preserve">  </w:t>
            </w:r>
            <w:r w:rsidRPr="00042CEB">
              <w:rPr>
                <w:rFonts w:hint="eastAsia"/>
                <w:szCs w:val="28"/>
              </w:rPr>
              <w:t>□</w:t>
            </w:r>
            <w:r w:rsidR="001428F9">
              <w:rPr>
                <w:rFonts w:hint="eastAsia"/>
                <w:szCs w:val="28"/>
              </w:rPr>
              <w:t>张家口</w:t>
            </w:r>
            <w:r w:rsidRPr="00042CEB">
              <w:rPr>
                <w:rFonts w:hint="eastAsia"/>
                <w:szCs w:val="28"/>
              </w:rPr>
              <w:t>100%</w:t>
            </w:r>
            <w:r w:rsidRPr="00042CEB">
              <w:rPr>
                <w:rFonts w:hint="eastAsia"/>
                <w:szCs w:val="28"/>
              </w:rPr>
              <w:t>可再生能源示范</w:t>
            </w:r>
            <w:r>
              <w:rPr>
                <w:rFonts w:hint="eastAsia"/>
                <w:szCs w:val="28"/>
              </w:rPr>
              <w:t xml:space="preserve">  </w:t>
            </w:r>
            <w:r w:rsidRPr="00042CEB">
              <w:rPr>
                <w:rFonts w:hint="eastAsia"/>
                <w:szCs w:val="28"/>
              </w:rPr>
              <w:t>□可再生能源关键技术与示范</w:t>
            </w:r>
            <w:r>
              <w:rPr>
                <w:rFonts w:hint="eastAsia"/>
                <w:szCs w:val="28"/>
              </w:rPr>
              <w:t xml:space="preserve">  </w:t>
            </w:r>
            <w:r w:rsidRPr="00042CEB">
              <w:rPr>
                <w:rFonts w:hint="eastAsia"/>
                <w:szCs w:val="28"/>
              </w:rPr>
              <w:t>□大规模储能关键技术与应用示范</w:t>
            </w:r>
            <w:r>
              <w:rPr>
                <w:rFonts w:hint="eastAsia"/>
                <w:szCs w:val="28"/>
              </w:rPr>
              <w:t xml:space="preserve">  </w:t>
            </w:r>
            <w:r w:rsidRPr="00042CEB">
              <w:rPr>
                <w:rFonts w:hint="eastAsia"/>
                <w:szCs w:val="28"/>
              </w:rPr>
              <w:t>□核能非电综合利用</w:t>
            </w:r>
            <w:r>
              <w:rPr>
                <w:rFonts w:hint="eastAsia"/>
                <w:szCs w:val="28"/>
              </w:rPr>
              <w:t xml:space="preserve">  </w:t>
            </w:r>
            <w:r w:rsidRPr="00042CEB">
              <w:rPr>
                <w:rFonts w:hint="eastAsia"/>
                <w:szCs w:val="28"/>
              </w:rPr>
              <w:t>□可再生能源制氢</w:t>
            </w:r>
            <w:r w:rsidRPr="00042CEB">
              <w:rPr>
                <w:rFonts w:hint="eastAsia"/>
                <w:szCs w:val="28"/>
              </w:rPr>
              <w:t>/</w:t>
            </w:r>
            <w:r w:rsidRPr="00042CEB">
              <w:rPr>
                <w:rFonts w:hint="eastAsia"/>
                <w:szCs w:val="28"/>
              </w:rPr>
              <w:t>液体燃料关键技术与应用</w:t>
            </w:r>
          </w:p>
        </w:tc>
      </w:tr>
      <w:tr w:rsidR="00332B97" w:rsidRPr="006005B2" w:rsidTr="00042CEB">
        <w:tc>
          <w:tcPr>
            <w:tcW w:w="1413" w:type="dxa"/>
            <w:vAlign w:val="center"/>
          </w:tcPr>
          <w:p w:rsidR="00332B97" w:rsidRPr="00332B97" w:rsidRDefault="00332B97" w:rsidP="00332B97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332B97">
              <w:rPr>
                <w:rFonts w:hint="eastAsia"/>
                <w:b/>
                <w:sz w:val="28"/>
                <w:szCs w:val="28"/>
              </w:rPr>
              <w:t>成果类型</w:t>
            </w:r>
          </w:p>
        </w:tc>
        <w:tc>
          <w:tcPr>
            <w:tcW w:w="6883" w:type="dxa"/>
            <w:gridSpan w:val="3"/>
            <w:vAlign w:val="center"/>
          </w:tcPr>
          <w:p w:rsidR="00332B97" w:rsidRPr="00544533" w:rsidRDefault="00332B97" w:rsidP="00544533">
            <w:pPr>
              <w:spacing w:line="276" w:lineRule="auto"/>
              <w:rPr>
                <w:szCs w:val="28"/>
              </w:rPr>
            </w:pPr>
            <w:r w:rsidRPr="00544533">
              <w:rPr>
                <w:rFonts w:hint="eastAsia"/>
                <w:szCs w:val="28"/>
              </w:rPr>
              <w:t>□工业</w:t>
            </w:r>
            <w:r w:rsidRPr="00544533">
              <w:rPr>
                <w:szCs w:val="28"/>
              </w:rPr>
              <w:t>示范</w:t>
            </w:r>
            <w:r w:rsidRPr="00544533">
              <w:rPr>
                <w:rFonts w:hint="eastAsia"/>
                <w:szCs w:val="28"/>
              </w:rPr>
              <w:t xml:space="preserve">     </w:t>
            </w:r>
            <w:r w:rsidRPr="00544533">
              <w:rPr>
                <w:rFonts w:hint="eastAsia"/>
                <w:szCs w:val="28"/>
              </w:rPr>
              <w:t>□关</w:t>
            </w:r>
            <w:r w:rsidRPr="00544533">
              <w:rPr>
                <w:szCs w:val="28"/>
              </w:rPr>
              <w:t>键技术突破</w:t>
            </w:r>
            <w:r w:rsidR="00151028" w:rsidRPr="00544533">
              <w:rPr>
                <w:rFonts w:hint="eastAsia"/>
                <w:szCs w:val="28"/>
                <w:vertAlign w:val="superscript"/>
              </w:rPr>
              <w:t xml:space="preserve">    </w:t>
            </w:r>
          </w:p>
        </w:tc>
      </w:tr>
      <w:tr w:rsidR="00332B97" w:rsidRPr="00332B97" w:rsidTr="00042CEB">
        <w:trPr>
          <w:trHeight w:val="8634"/>
        </w:trPr>
        <w:tc>
          <w:tcPr>
            <w:tcW w:w="8296" w:type="dxa"/>
            <w:gridSpan w:val="4"/>
          </w:tcPr>
          <w:p w:rsidR="00332B97" w:rsidRPr="00332B97" w:rsidRDefault="00332B97" w:rsidP="00F353E7">
            <w:pPr>
              <w:spacing w:line="360" w:lineRule="auto"/>
              <w:rPr>
                <w:sz w:val="32"/>
                <w:szCs w:val="28"/>
              </w:rPr>
            </w:pPr>
            <w:r w:rsidRPr="00332B97">
              <w:rPr>
                <w:rFonts w:hint="eastAsia"/>
                <w:b/>
                <w:sz w:val="32"/>
                <w:szCs w:val="28"/>
              </w:rPr>
              <w:t>研究</w:t>
            </w:r>
            <w:r w:rsidRPr="00332B97">
              <w:rPr>
                <w:b/>
                <w:sz w:val="32"/>
                <w:szCs w:val="28"/>
              </w:rPr>
              <w:t>内容</w:t>
            </w:r>
            <w:r w:rsidRPr="00F353E7">
              <w:rPr>
                <w:sz w:val="28"/>
                <w:szCs w:val="28"/>
              </w:rPr>
              <w:t>（</w:t>
            </w:r>
            <w:r w:rsidR="00F5653A">
              <w:rPr>
                <w:rFonts w:hint="eastAsia"/>
                <w:sz w:val="28"/>
                <w:szCs w:val="28"/>
              </w:rPr>
              <w:t>15</w:t>
            </w:r>
            <w:r w:rsidR="00F353E7" w:rsidRPr="00F353E7">
              <w:rPr>
                <w:rFonts w:hint="eastAsia"/>
                <w:sz w:val="28"/>
                <w:szCs w:val="28"/>
              </w:rPr>
              <w:t>00</w:t>
            </w:r>
            <w:r w:rsidR="00F353E7" w:rsidRPr="00F353E7">
              <w:rPr>
                <w:rFonts w:hint="eastAsia"/>
                <w:sz w:val="28"/>
                <w:szCs w:val="28"/>
              </w:rPr>
              <w:t>字以内，</w:t>
            </w:r>
            <w:r w:rsidRPr="00F353E7">
              <w:rPr>
                <w:rFonts w:hint="eastAsia"/>
                <w:sz w:val="28"/>
                <w:szCs w:val="28"/>
              </w:rPr>
              <w:t>宋体，四号字</w:t>
            </w:r>
            <w:r w:rsidR="00F353E7">
              <w:rPr>
                <w:rFonts w:hint="eastAsia"/>
                <w:sz w:val="28"/>
                <w:szCs w:val="28"/>
              </w:rPr>
              <w:t>，</w:t>
            </w:r>
            <w:r w:rsidR="00F353E7">
              <w:rPr>
                <w:rFonts w:hint="eastAsia"/>
                <w:sz w:val="28"/>
                <w:szCs w:val="28"/>
              </w:rPr>
              <w:t>1.5</w:t>
            </w:r>
            <w:r w:rsidR="00F353E7">
              <w:rPr>
                <w:rFonts w:hint="eastAsia"/>
                <w:sz w:val="28"/>
                <w:szCs w:val="28"/>
              </w:rPr>
              <w:t>倍行距</w:t>
            </w:r>
            <w:r w:rsidRPr="00F353E7">
              <w:rPr>
                <w:sz w:val="28"/>
                <w:szCs w:val="28"/>
              </w:rPr>
              <w:t>）</w:t>
            </w:r>
          </w:p>
          <w:p w:rsidR="00332B97" w:rsidRPr="00042CEB" w:rsidRDefault="00332B97" w:rsidP="00F353E7">
            <w:pPr>
              <w:pStyle w:val="a6"/>
              <w:numPr>
                <w:ilvl w:val="0"/>
                <w:numId w:val="1"/>
              </w:numPr>
              <w:snapToGrid w:val="0"/>
              <w:spacing w:line="360" w:lineRule="auto"/>
              <w:ind w:firstLineChars="0"/>
              <w:rPr>
                <w:sz w:val="22"/>
                <w:szCs w:val="28"/>
              </w:rPr>
            </w:pPr>
            <w:r w:rsidRPr="00042CEB">
              <w:rPr>
                <w:rFonts w:hint="eastAsia"/>
                <w:sz w:val="22"/>
                <w:szCs w:val="28"/>
              </w:rPr>
              <w:t>课题的</w:t>
            </w:r>
            <w:r w:rsidRPr="00042CEB">
              <w:rPr>
                <w:sz w:val="22"/>
                <w:szCs w:val="28"/>
              </w:rPr>
              <w:t>背景意义</w:t>
            </w:r>
            <w:r w:rsidR="00F5653A" w:rsidRPr="00042CEB">
              <w:rPr>
                <w:rFonts w:hint="eastAsia"/>
                <w:sz w:val="22"/>
                <w:szCs w:val="28"/>
              </w:rPr>
              <w:t>（主要包括技术需求，市场容量，技术的先进性，</w:t>
            </w:r>
            <w:r w:rsidR="00151028" w:rsidRPr="00042CEB">
              <w:rPr>
                <w:rFonts w:hint="eastAsia"/>
                <w:sz w:val="22"/>
                <w:szCs w:val="28"/>
              </w:rPr>
              <w:t>技术成熟度，</w:t>
            </w:r>
            <w:r w:rsidR="00F5653A" w:rsidRPr="00042CEB">
              <w:rPr>
                <w:rFonts w:hint="eastAsia"/>
                <w:sz w:val="22"/>
                <w:szCs w:val="28"/>
              </w:rPr>
              <w:t>经济</w:t>
            </w:r>
            <w:r w:rsidR="00151028" w:rsidRPr="00042CEB">
              <w:rPr>
                <w:rFonts w:hint="eastAsia"/>
                <w:sz w:val="22"/>
                <w:szCs w:val="28"/>
              </w:rPr>
              <w:t>效益）。</w:t>
            </w:r>
          </w:p>
          <w:p w:rsidR="00332B97" w:rsidRPr="00042CEB" w:rsidRDefault="00332B97" w:rsidP="00F353E7">
            <w:pPr>
              <w:pStyle w:val="a6"/>
              <w:numPr>
                <w:ilvl w:val="0"/>
                <w:numId w:val="1"/>
              </w:numPr>
              <w:snapToGrid w:val="0"/>
              <w:spacing w:line="360" w:lineRule="auto"/>
              <w:ind w:firstLineChars="0"/>
              <w:rPr>
                <w:sz w:val="22"/>
                <w:szCs w:val="28"/>
              </w:rPr>
            </w:pPr>
            <w:r w:rsidRPr="00042CEB">
              <w:rPr>
                <w:sz w:val="22"/>
                <w:szCs w:val="28"/>
              </w:rPr>
              <w:t>主要突破的关键技术</w:t>
            </w:r>
            <w:r w:rsidRPr="00042CEB">
              <w:rPr>
                <w:rFonts w:hint="eastAsia"/>
                <w:sz w:val="22"/>
                <w:szCs w:val="28"/>
              </w:rPr>
              <w:t>及</w:t>
            </w:r>
            <w:r w:rsidRPr="00042CEB">
              <w:rPr>
                <w:sz w:val="22"/>
                <w:szCs w:val="28"/>
              </w:rPr>
              <w:t>创新点</w:t>
            </w:r>
          </w:p>
          <w:p w:rsidR="00332B97" w:rsidRPr="00042CEB" w:rsidRDefault="00332B97" w:rsidP="00F353E7">
            <w:pPr>
              <w:pStyle w:val="a6"/>
              <w:numPr>
                <w:ilvl w:val="0"/>
                <w:numId w:val="1"/>
              </w:numPr>
              <w:snapToGrid w:val="0"/>
              <w:spacing w:line="360" w:lineRule="auto"/>
              <w:ind w:firstLineChars="0"/>
              <w:rPr>
                <w:sz w:val="22"/>
                <w:szCs w:val="28"/>
              </w:rPr>
            </w:pPr>
            <w:r w:rsidRPr="00042CEB">
              <w:rPr>
                <w:rFonts w:hint="eastAsia"/>
                <w:sz w:val="22"/>
                <w:szCs w:val="28"/>
              </w:rPr>
              <w:t>研究目标</w:t>
            </w:r>
            <w:r w:rsidR="003B5773" w:rsidRPr="00042CEB">
              <w:rPr>
                <w:rFonts w:hint="eastAsia"/>
                <w:sz w:val="22"/>
                <w:szCs w:val="28"/>
              </w:rPr>
              <w:t>，</w:t>
            </w:r>
            <w:r w:rsidRPr="00042CEB">
              <w:rPr>
                <w:rFonts w:hint="eastAsia"/>
                <w:sz w:val="22"/>
                <w:szCs w:val="28"/>
              </w:rPr>
              <w:t>技术</w:t>
            </w:r>
            <w:r w:rsidR="00151028" w:rsidRPr="00042CEB">
              <w:rPr>
                <w:rFonts w:hint="eastAsia"/>
                <w:sz w:val="22"/>
                <w:szCs w:val="28"/>
              </w:rPr>
              <w:t>考核</w:t>
            </w:r>
            <w:r w:rsidRPr="00042CEB">
              <w:rPr>
                <w:sz w:val="22"/>
                <w:szCs w:val="28"/>
              </w:rPr>
              <w:t>指标</w:t>
            </w:r>
            <w:r w:rsidR="00151028" w:rsidRPr="00042CEB">
              <w:rPr>
                <w:rFonts w:hint="eastAsia"/>
                <w:sz w:val="22"/>
                <w:szCs w:val="28"/>
              </w:rPr>
              <w:t>，年度节点重要考核指标</w:t>
            </w:r>
            <w:r w:rsidRPr="00042CEB">
              <w:rPr>
                <w:rFonts w:hint="eastAsia"/>
                <w:sz w:val="22"/>
                <w:szCs w:val="28"/>
              </w:rPr>
              <w:t>（</w:t>
            </w:r>
            <w:r w:rsidRPr="00042CEB">
              <w:rPr>
                <w:sz w:val="22"/>
                <w:szCs w:val="28"/>
              </w:rPr>
              <w:t>如有</w:t>
            </w:r>
            <w:r w:rsidR="003B5773" w:rsidRPr="00042CEB">
              <w:rPr>
                <w:rFonts w:hint="eastAsia"/>
                <w:sz w:val="22"/>
                <w:szCs w:val="28"/>
              </w:rPr>
              <w:t>落实或意向</w:t>
            </w:r>
            <w:r w:rsidRPr="00042CEB">
              <w:rPr>
                <w:sz w:val="22"/>
                <w:szCs w:val="28"/>
              </w:rPr>
              <w:t>示范地</w:t>
            </w:r>
            <w:r w:rsidRPr="00042CEB">
              <w:rPr>
                <w:rFonts w:hint="eastAsia"/>
                <w:sz w:val="22"/>
                <w:szCs w:val="28"/>
              </w:rPr>
              <w:t>点</w:t>
            </w:r>
            <w:r w:rsidRPr="00042CEB">
              <w:rPr>
                <w:sz w:val="22"/>
                <w:szCs w:val="28"/>
              </w:rPr>
              <w:t>及合作企业，请</w:t>
            </w:r>
            <w:r w:rsidRPr="00042CEB">
              <w:rPr>
                <w:rFonts w:hint="eastAsia"/>
                <w:sz w:val="22"/>
                <w:szCs w:val="28"/>
              </w:rPr>
              <w:t>说明</w:t>
            </w:r>
            <w:r w:rsidRPr="00042CEB">
              <w:rPr>
                <w:sz w:val="22"/>
                <w:szCs w:val="28"/>
              </w:rPr>
              <w:t>）</w:t>
            </w:r>
            <w:bookmarkStart w:id="0" w:name="_GoBack"/>
            <w:bookmarkEnd w:id="0"/>
          </w:p>
          <w:p w:rsidR="00332B97" w:rsidRPr="00332B97" w:rsidRDefault="00332B97" w:rsidP="00332B97">
            <w:pPr>
              <w:snapToGrid w:val="0"/>
              <w:spacing w:line="276" w:lineRule="auto"/>
              <w:rPr>
                <w:sz w:val="36"/>
                <w:szCs w:val="28"/>
              </w:rPr>
            </w:pPr>
          </w:p>
        </w:tc>
      </w:tr>
    </w:tbl>
    <w:p w:rsidR="00332B97" w:rsidRPr="00332B97" w:rsidRDefault="00332B97" w:rsidP="00042CEB">
      <w:pPr>
        <w:spacing w:line="276" w:lineRule="auto"/>
        <w:ind w:leftChars="1" w:left="852" w:hangingChars="354" w:hanging="850"/>
        <w:rPr>
          <w:sz w:val="24"/>
          <w:szCs w:val="21"/>
        </w:rPr>
      </w:pPr>
    </w:p>
    <w:sectPr w:rsidR="00332B97" w:rsidRPr="00332B97" w:rsidSect="00233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AF6" w:rsidRDefault="00600AF6" w:rsidP="006D013F">
      <w:r>
        <w:separator/>
      </w:r>
    </w:p>
  </w:endnote>
  <w:endnote w:type="continuationSeparator" w:id="0">
    <w:p w:rsidR="00600AF6" w:rsidRDefault="00600AF6" w:rsidP="006D0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AF6" w:rsidRDefault="00600AF6" w:rsidP="006D013F">
      <w:r>
        <w:separator/>
      </w:r>
    </w:p>
  </w:footnote>
  <w:footnote w:type="continuationSeparator" w:id="0">
    <w:p w:rsidR="00600AF6" w:rsidRDefault="00600AF6" w:rsidP="006D01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A0823"/>
    <w:multiLevelType w:val="hybridMultilevel"/>
    <w:tmpl w:val="945E865C"/>
    <w:lvl w:ilvl="0" w:tplc="ACF0F7E4">
      <w:start w:val="1"/>
      <w:numFmt w:val="decimal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4E09731D"/>
    <w:multiLevelType w:val="hybridMultilevel"/>
    <w:tmpl w:val="6FC42476"/>
    <w:lvl w:ilvl="0" w:tplc="4594A7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6A604A7"/>
    <w:multiLevelType w:val="hybridMultilevel"/>
    <w:tmpl w:val="6FC42476"/>
    <w:lvl w:ilvl="0" w:tplc="4594A7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5B2"/>
    <w:rsid w:val="000373DA"/>
    <w:rsid w:val="00042CEB"/>
    <w:rsid w:val="0004757F"/>
    <w:rsid w:val="00070572"/>
    <w:rsid w:val="000C6AE1"/>
    <w:rsid w:val="00105170"/>
    <w:rsid w:val="001428F9"/>
    <w:rsid w:val="0015031F"/>
    <w:rsid w:val="00151028"/>
    <w:rsid w:val="00180E43"/>
    <w:rsid w:val="001A7951"/>
    <w:rsid w:val="00210908"/>
    <w:rsid w:val="00225AD7"/>
    <w:rsid w:val="002263A1"/>
    <w:rsid w:val="00233313"/>
    <w:rsid w:val="00234BBC"/>
    <w:rsid w:val="00297589"/>
    <w:rsid w:val="00332B97"/>
    <w:rsid w:val="003600C5"/>
    <w:rsid w:val="003876D4"/>
    <w:rsid w:val="003943DD"/>
    <w:rsid w:val="003B5773"/>
    <w:rsid w:val="00421D64"/>
    <w:rsid w:val="00456AA9"/>
    <w:rsid w:val="00541F91"/>
    <w:rsid w:val="00544533"/>
    <w:rsid w:val="0059119F"/>
    <w:rsid w:val="005C1464"/>
    <w:rsid w:val="006005B2"/>
    <w:rsid w:val="00600AF6"/>
    <w:rsid w:val="00646767"/>
    <w:rsid w:val="00670776"/>
    <w:rsid w:val="006B19A9"/>
    <w:rsid w:val="006C209D"/>
    <w:rsid w:val="006D013F"/>
    <w:rsid w:val="0075736B"/>
    <w:rsid w:val="00757656"/>
    <w:rsid w:val="007B33E7"/>
    <w:rsid w:val="007E3C7E"/>
    <w:rsid w:val="008015D5"/>
    <w:rsid w:val="0080332A"/>
    <w:rsid w:val="008267F0"/>
    <w:rsid w:val="00841DD2"/>
    <w:rsid w:val="00854F76"/>
    <w:rsid w:val="008620CA"/>
    <w:rsid w:val="008955EB"/>
    <w:rsid w:val="008E27CE"/>
    <w:rsid w:val="008E42F2"/>
    <w:rsid w:val="0095011E"/>
    <w:rsid w:val="00A56218"/>
    <w:rsid w:val="00A830AA"/>
    <w:rsid w:val="00A83D87"/>
    <w:rsid w:val="00AF51EB"/>
    <w:rsid w:val="00B1750E"/>
    <w:rsid w:val="00B33B47"/>
    <w:rsid w:val="00BB5DEB"/>
    <w:rsid w:val="00C5287C"/>
    <w:rsid w:val="00CC1CBC"/>
    <w:rsid w:val="00DA51AB"/>
    <w:rsid w:val="00DB6CC5"/>
    <w:rsid w:val="00F04ED3"/>
    <w:rsid w:val="00F310B7"/>
    <w:rsid w:val="00F353E7"/>
    <w:rsid w:val="00F5653A"/>
    <w:rsid w:val="00F852C3"/>
    <w:rsid w:val="00FE3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D0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D013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0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013F"/>
    <w:rPr>
      <w:sz w:val="18"/>
      <w:szCs w:val="18"/>
    </w:rPr>
  </w:style>
  <w:style w:type="paragraph" w:styleId="a6">
    <w:name w:val="List Paragraph"/>
    <w:basedOn w:val="a"/>
    <w:uiPriority w:val="34"/>
    <w:qFormat/>
    <w:rsid w:val="002263A1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BB5D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1"/>
    <w:uiPriority w:val="99"/>
    <w:semiHidden/>
    <w:unhideWhenUsed/>
    <w:rsid w:val="00332B9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332B97"/>
  </w:style>
  <w:style w:type="character" w:styleId="a9">
    <w:name w:val="Hyperlink"/>
    <w:basedOn w:val="a0"/>
    <w:uiPriority w:val="99"/>
    <w:unhideWhenUsed/>
    <w:rsid w:val="00151028"/>
    <w:rPr>
      <w:color w:val="0563C1" w:themeColor="hyperlink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541F91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541F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BCA73-2CEB-4DB2-B528-4BCFFF35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Administrator</cp:lastModifiedBy>
  <cp:revision>2</cp:revision>
  <cp:lastPrinted>2020-01-19T02:49:00Z</cp:lastPrinted>
  <dcterms:created xsi:type="dcterms:W3CDTF">2020-02-26T05:43:00Z</dcterms:created>
  <dcterms:modified xsi:type="dcterms:W3CDTF">2020-02-26T05:43:00Z</dcterms:modified>
</cp:coreProperties>
</file>